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January 07,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Happy New Year! As we begin 2024, let us come together as one body and work towards this year’s theme to “Build up God’s House”.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Welcome to Brother Egan Yip, joining our pastoral staff starting today as a pastoral intern for 3 months.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Please stay for lunch today after second hour service and activities. Starting today, the cost of church lunch is $5 for adults and $3 for children.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For the upcoming India short term mission trip (Feb 13-24), we are preparing small gifts for 400 children and donating office supplies to Living Hope. We have set up a special fund to collect money to help purchase medicine for the poor; school uniforms for the students; as well as Bengali Bibles and Christian reading materials. Please give generously and mark your offering “India Mission 2024”.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There is an Agape Fellowship meeting this Saturday at Penfield starting at 11AM. Please contact our sister Qihong Lou with any questions.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7. We will be starting an in-person prayer meeting in Penfield led by Minister Stone starting today from 1:30 – 2:30 PM.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8. There will be a safety training led by Officer Moses Robinson on Saturday, January 20th at 10 AM in Penfield. Teachers, leaders, and any one interested is welcome to join.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9. Sermon speakers:
</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January 14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Pastor Tang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Minister Stone Wang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Brother Maddy Szeto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